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C005" w14:textId="6AB1A3E7" w:rsidR="000D3C79" w:rsidRDefault="000D3C79" w:rsidP="000D3C79">
      <w:pPr>
        <w:pStyle w:val="a3"/>
        <w:shd w:val="clear" w:color="auto" w:fill="F8F8F8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АДАПТИРОВАННАЯ ДОПОЛНИТЕЛЬНАЯ ОБЩЕОБРАЗОВАТЕЛЬНАЯ ОБЩЕРАЗВВИВАЮЩАЯ ПРОГРАММА «ПРОФИГРАД»</w:t>
      </w:r>
    </w:p>
    <w:p w14:paraId="25CC698B" w14:textId="77777777" w:rsidR="000D3C79" w:rsidRDefault="000D3C79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7E57BC1" w14:textId="17D37216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Адаптированная дополнительная общеобразовательная общеразвивающая программа «</w:t>
      </w:r>
      <w:proofErr w:type="spellStart"/>
      <w:r w:rsidR="000D3C79" w:rsidRPr="000D3C79">
        <w:rPr>
          <w:rFonts w:ascii="Arial" w:hAnsi="Arial" w:cs="Arial"/>
        </w:rPr>
        <w:t>Профиград</w:t>
      </w:r>
      <w:proofErr w:type="spellEnd"/>
      <w:r w:rsidR="000D3C79" w:rsidRPr="000D3C79">
        <w:rPr>
          <w:rFonts w:ascii="Arial" w:hAnsi="Arial" w:cs="Arial"/>
        </w:rPr>
        <w:t>» (</w:t>
      </w:r>
      <w:r w:rsidRPr="000D3C79">
        <w:rPr>
          <w:rFonts w:ascii="Arial" w:hAnsi="Arial" w:cs="Arial"/>
        </w:rPr>
        <w:t>далее – АДООП, Программа) </w:t>
      </w:r>
      <w:r w:rsidRPr="000D3C79">
        <w:rPr>
          <w:rStyle w:val="a4"/>
          <w:rFonts w:ascii="Arial" w:hAnsi="Arial" w:cs="Arial"/>
        </w:rPr>
        <w:t>социально-педагогической</w:t>
      </w:r>
      <w:r w:rsidRPr="000D3C79">
        <w:rPr>
          <w:rFonts w:ascii="Arial" w:hAnsi="Arial" w:cs="Arial"/>
        </w:rPr>
        <w:t> </w:t>
      </w:r>
      <w:r w:rsidRPr="000D3C79">
        <w:rPr>
          <w:rStyle w:val="a4"/>
          <w:rFonts w:ascii="Arial" w:hAnsi="Arial" w:cs="Arial"/>
        </w:rPr>
        <w:t>направленности </w:t>
      </w:r>
      <w:r w:rsidRPr="000D3C79">
        <w:rPr>
          <w:rFonts w:ascii="Arial" w:hAnsi="Arial" w:cs="Arial"/>
        </w:rPr>
        <w:t>предназначена для обучения школьников в ОВЗ 3-4-</w:t>
      </w:r>
      <w:r w:rsidR="000D3C79" w:rsidRPr="000D3C79">
        <w:rPr>
          <w:rFonts w:ascii="Arial" w:hAnsi="Arial" w:cs="Arial"/>
        </w:rPr>
        <w:t>х классов</w:t>
      </w:r>
      <w:r w:rsidRPr="000D3C79">
        <w:rPr>
          <w:rFonts w:ascii="Arial" w:hAnsi="Arial" w:cs="Arial"/>
        </w:rPr>
        <w:t>. Уровень Программы </w:t>
      </w:r>
      <w:r w:rsidRPr="000D3C79">
        <w:rPr>
          <w:rStyle w:val="a4"/>
          <w:rFonts w:ascii="Arial" w:hAnsi="Arial" w:cs="Arial"/>
        </w:rPr>
        <w:t>–</w:t>
      </w:r>
      <w:r w:rsidRPr="000D3C79">
        <w:rPr>
          <w:rFonts w:ascii="Arial" w:hAnsi="Arial" w:cs="Arial"/>
        </w:rPr>
        <w:t> </w:t>
      </w:r>
      <w:r w:rsidRPr="000D3C79">
        <w:rPr>
          <w:rStyle w:val="a4"/>
          <w:rFonts w:ascii="Arial" w:hAnsi="Arial" w:cs="Arial"/>
        </w:rPr>
        <w:t>базовый</w:t>
      </w:r>
      <w:r w:rsidRPr="000D3C79">
        <w:rPr>
          <w:rFonts w:ascii="Arial" w:hAnsi="Arial" w:cs="Arial"/>
        </w:rPr>
        <w:t>.</w:t>
      </w:r>
    </w:p>
    <w:p w14:paraId="59C95AE0" w14:textId="2C2F4F46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АДООП «</w:t>
      </w:r>
      <w:proofErr w:type="spellStart"/>
      <w:r w:rsidRPr="000D3C79">
        <w:rPr>
          <w:rFonts w:ascii="Arial" w:hAnsi="Arial" w:cs="Arial"/>
        </w:rPr>
        <w:t>Профиград</w:t>
      </w:r>
      <w:proofErr w:type="spellEnd"/>
      <w:r w:rsidRPr="000D3C79">
        <w:rPr>
          <w:rFonts w:ascii="Arial" w:hAnsi="Arial" w:cs="Arial"/>
        </w:rPr>
        <w:t xml:space="preserve">» направлена </w:t>
      </w:r>
      <w:r w:rsidR="000D3C79" w:rsidRPr="000D3C79">
        <w:rPr>
          <w:rFonts w:ascii="Arial" w:hAnsi="Arial" w:cs="Arial"/>
        </w:rPr>
        <w:t>на решение</w:t>
      </w:r>
      <w:r w:rsidRPr="000D3C79">
        <w:rPr>
          <w:rFonts w:ascii="Arial" w:hAnsi="Arial" w:cs="Arial"/>
        </w:rPr>
        <w:t xml:space="preserve"> задачи социализации детей с ОВЗ в условиях современности. Программа подходит для детей слабослышащих (1-2 степень тугоухости), слабовидящих, с легкой степенью ЗПР.</w:t>
      </w:r>
    </w:p>
    <w:p w14:paraId="1CB03352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На современном этапе социальная ситуация выдвигает на передний план личность, способную действовать универсально, владеющую культурой жизненного самоопределения, умеющую адаптироваться в изменяющихся условиях, то есть личность социально компетентную. В процессе ее становления значительную роль играет дополнительное образование, вооружающее ребенка не суммой знаний учебных предметов, а целостной культурой, которая дает свободу самоопределения личности в будущей самостоятельной жизни.</w:t>
      </w:r>
    </w:p>
    <w:p w14:paraId="2EAD9281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Укрепление здоровья населения в значительной мере зависит от адекватной государственной политики, направленной на обеспечение условий достойной жизни населения, всестороннюю заботу о здоровье подрастающего поколения.</w:t>
      </w:r>
    </w:p>
    <w:p w14:paraId="53DA1DCD" w14:textId="22414A94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АДООП </w:t>
      </w:r>
      <w:r w:rsidR="000D3C79" w:rsidRPr="000D3C79">
        <w:rPr>
          <w:rFonts w:ascii="Arial" w:hAnsi="Arial" w:cs="Arial"/>
        </w:rPr>
        <w:t>показывает,</w:t>
      </w:r>
      <w:r w:rsidRPr="000D3C79">
        <w:rPr>
          <w:rFonts w:ascii="Arial" w:hAnsi="Arial" w:cs="Arial"/>
        </w:rPr>
        <w:t xml:space="preserve"> </w:t>
      </w:r>
      <w:r w:rsidR="000D3C79" w:rsidRPr="000D3C79">
        <w:rPr>
          <w:rFonts w:ascii="Arial" w:hAnsi="Arial" w:cs="Arial"/>
        </w:rPr>
        <w:t>как организация</w:t>
      </w:r>
      <w:r w:rsidRPr="000D3C79">
        <w:rPr>
          <w:rFonts w:ascii="Arial" w:hAnsi="Arial" w:cs="Arial"/>
        </w:rPr>
        <w:t xml:space="preserve"> обучения, воспитания, развития и реабилитации детей с ограниченными возможностями здоровья реализуется в условиях учреждения дополнительного образования, как изучаются и учитываются в работе с обучающимися их индивидуальные особенности, интересы, возможности, способности, как повышается мотивация их учебной деятельности.</w:t>
      </w:r>
    </w:p>
    <w:p w14:paraId="71B6317D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АДООП выполняет заказ государства, связанного с необходимостью занятости детей с ограниченными возможностями здоровья и их подготовки к жизни в быстро меняющихся условиях, их интеграции в общество. Категория детей с ОВЗ является самой уязвимой для социализации категорией детей: у них имеются проблемы с выбором профессии, выбором профессионального учебного заведения, дальнейшим трудоустройством.</w:t>
      </w:r>
    </w:p>
    <w:p w14:paraId="75957773" w14:textId="7870B51E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Получение детьми с ограниченными возможностями здоровья дополнительного образования способствует социальной защищенности на всех этапах </w:t>
      </w:r>
      <w:r w:rsidR="000D3C79" w:rsidRPr="000D3C79">
        <w:rPr>
          <w:rFonts w:ascii="Arial" w:hAnsi="Arial" w:cs="Arial"/>
        </w:rPr>
        <w:t>социализации, повышению</w:t>
      </w:r>
      <w:r w:rsidRPr="000D3C79">
        <w:rPr>
          <w:rFonts w:ascii="Arial" w:hAnsi="Arial" w:cs="Arial"/>
        </w:rPr>
        <w:t xml:space="preserve"> социального статуса, </w:t>
      </w:r>
      <w:r w:rsidR="000D3C79" w:rsidRPr="000D3C79">
        <w:rPr>
          <w:rFonts w:ascii="Arial" w:hAnsi="Arial" w:cs="Arial"/>
        </w:rPr>
        <w:t>становлению гражданственности</w:t>
      </w:r>
      <w:r w:rsidRPr="000D3C79">
        <w:rPr>
          <w:rFonts w:ascii="Arial" w:hAnsi="Arial" w:cs="Arial"/>
        </w:rPr>
        <w:t xml:space="preserve"> и способности активного участия в общественной жизни и в разрешении проблем, затрагивающих их интересы.</w:t>
      </w:r>
    </w:p>
    <w:p w14:paraId="02147E7A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Профессиональная ориентация представляет собой научно-обоснованную систему мер, способствующих профессиональному самоопределению личности, формированию будущего профессионала, умеющего с наибольшей пользой для себя и общества применить свои склонности и способности. Основательно вопросы </w:t>
      </w:r>
      <w:r w:rsidRPr="000D3C79">
        <w:rPr>
          <w:rFonts w:ascii="Arial" w:hAnsi="Arial" w:cs="Arial"/>
        </w:rPr>
        <w:lastRenderedPageBreak/>
        <w:t xml:space="preserve">выбора профессии интересуют старшего подростка (14-16 лет), когда он задумывается о личностном смысле в профессиональном труде, выборе специальности, учебного заведения, в котором он будет </w:t>
      </w:r>
      <w:proofErr w:type="spellStart"/>
      <w:r w:rsidRPr="000D3C79">
        <w:rPr>
          <w:rFonts w:ascii="Arial" w:hAnsi="Arial" w:cs="Arial"/>
        </w:rPr>
        <w:t>еѐ</w:t>
      </w:r>
      <w:proofErr w:type="spellEnd"/>
      <w:r w:rsidRPr="000D3C79">
        <w:rPr>
          <w:rFonts w:ascii="Arial" w:hAnsi="Arial" w:cs="Arial"/>
        </w:rPr>
        <w:t xml:space="preserve"> осваивать. Но самоопределение должно закладываться на стадии конкретно-наглядных представлений о мире профессий задолго до подросткового возраста.</w:t>
      </w:r>
    </w:p>
    <w:p w14:paraId="6744BFFF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деятельности. Поэтому ранняя профориентация и </w:t>
      </w:r>
      <w:proofErr w:type="spellStart"/>
      <w:r w:rsidRPr="000D3C79">
        <w:rPr>
          <w:rFonts w:ascii="Arial" w:hAnsi="Arial" w:cs="Arial"/>
        </w:rPr>
        <w:t>профинформирование</w:t>
      </w:r>
      <w:proofErr w:type="spellEnd"/>
      <w:r w:rsidRPr="000D3C79">
        <w:rPr>
          <w:rFonts w:ascii="Arial" w:hAnsi="Arial" w:cs="Arial"/>
        </w:rPr>
        <w:t xml:space="preserve"> детей характеризуется, в основном, выявлением сферы интересов детей и обогащением этой сферы знаниями о новых профессиях. Такая ранняя профориентация и </w:t>
      </w:r>
      <w:proofErr w:type="spellStart"/>
      <w:r w:rsidRPr="000D3C79">
        <w:rPr>
          <w:rFonts w:ascii="Arial" w:hAnsi="Arial" w:cs="Arial"/>
        </w:rPr>
        <w:t>профинформирование</w:t>
      </w:r>
      <w:proofErr w:type="spellEnd"/>
      <w:r w:rsidRPr="000D3C79">
        <w:rPr>
          <w:rFonts w:ascii="Arial" w:hAnsi="Arial" w:cs="Arial"/>
        </w:rPr>
        <w:t xml:space="preserve"> осуществляется в рамках АДООП «</w:t>
      </w:r>
      <w:proofErr w:type="spellStart"/>
      <w:r w:rsidRPr="000D3C79">
        <w:rPr>
          <w:rFonts w:ascii="Arial" w:hAnsi="Arial" w:cs="Arial"/>
        </w:rPr>
        <w:t>Профиград</w:t>
      </w:r>
      <w:proofErr w:type="spellEnd"/>
      <w:r w:rsidRPr="000D3C79">
        <w:rPr>
          <w:rFonts w:ascii="Arial" w:hAnsi="Arial" w:cs="Arial"/>
        </w:rPr>
        <w:t>», в соответствии с п.1. ст. 75 ФЗ №273.</w:t>
      </w:r>
    </w:p>
    <w:p w14:paraId="538683E3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Общая характеристика программы</w:t>
      </w:r>
    </w:p>
    <w:p w14:paraId="6A7E7BAC" w14:textId="102F0B52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Основным педагогическим принципом АДООП «</w:t>
      </w:r>
      <w:proofErr w:type="spellStart"/>
      <w:r w:rsidRPr="000D3C79">
        <w:rPr>
          <w:rFonts w:ascii="Arial" w:hAnsi="Arial" w:cs="Arial"/>
        </w:rPr>
        <w:t>Профиград</w:t>
      </w:r>
      <w:proofErr w:type="spellEnd"/>
      <w:r w:rsidRPr="000D3C79">
        <w:rPr>
          <w:rFonts w:ascii="Arial" w:hAnsi="Arial" w:cs="Arial"/>
        </w:rPr>
        <w:t xml:space="preserve">» является понимание, </w:t>
      </w:r>
      <w:r w:rsidR="000D3C79" w:rsidRPr="000D3C79">
        <w:rPr>
          <w:rFonts w:ascii="Arial" w:hAnsi="Arial" w:cs="Arial"/>
        </w:rPr>
        <w:t>что каждый</w:t>
      </w:r>
      <w:r w:rsidRPr="000D3C79">
        <w:rPr>
          <w:rFonts w:ascii="Arial" w:hAnsi="Arial" w:cs="Arial"/>
        </w:rPr>
        <w:t xml:space="preserve"> ребенок с ОВЗ уникален в своих проявлениях, что требует формирования индивидуальной адаптированной содержательной траектории и особого подхода в рамках реализации программы. Программа построена с учетом возрастных и психофизических </w:t>
      </w:r>
      <w:r w:rsidR="000D3C79" w:rsidRPr="000D3C79">
        <w:rPr>
          <w:rFonts w:ascii="Arial" w:hAnsi="Arial" w:cs="Arial"/>
        </w:rPr>
        <w:t>особенностей учащихся</w:t>
      </w:r>
      <w:r w:rsidRPr="000D3C79">
        <w:rPr>
          <w:rFonts w:ascii="Arial" w:hAnsi="Arial" w:cs="Arial"/>
        </w:rPr>
        <w:t>.</w:t>
      </w:r>
    </w:p>
    <w:p w14:paraId="115B5805" w14:textId="4FEF810C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Занятия проходят 1 раз в неделю по 2 часа (1 час – Блок «Знакомство с профессий», 2 час – Блок «Развивайся и играй»). Блок «Знакомство с профессией» состоит из отдельных модулей, продолжительность которых составляет 6 учебных часов. В каждом модуле программы «</w:t>
      </w:r>
      <w:proofErr w:type="spellStart"/>
      <w:r w:rsidRPr="000D3C79">
        <w:rPr>
          <w:rFonts w:ascii="Arial" w:hAnsi="Arial" w:cs="Arial"/>
        </w:rPr>
        <w:t>Профиград</w:t>
      </w:r>
      <w:proofErr w:type="spellEnd"/>
      <w:r w:rsidRPr="000D3C79">
        <w:rPr>
          <w:rFonts w:ascii="Arial" w:hAnsi="Arial" w:cs="Arial"/>
        </w:rPr>
        <w:t xml:space="preserve">» рассматривается </w:t>
      </w:r>
      <w:r w:rsidR="000D3C79" w:rsidRPr="000D3C79">
        <w:rPr>
          <w:rFonts w:ascii="Arial" w:hAnsi="Arial" w:cs="Arial"/>
        </w:rPr>
        <w:t>определенная профессия</w:t>
      </w:r>
      <w:r w:rsidRPr="000D3C79">
        <w:rPr>
          <w:rFonts w:ascii="Arial" w:hAnsi="Arial" w:cs="Arial"/>
        </w:rPr>
        <w:t>, где обучающиеся имеют возможность расширить свои представления о данной профессии, а также исследовать свои способности, применительно к рассматриваемой профессии, таким образом, программа направлена на формирование у младших школьников социального, культурного и профессионального самоопределения и творческой самореализации личности ребенка. За год дети знакомятся с 6 профессиями, переходя от одного модуля к другому. Дети приходят с различными способностями, склонностями и желаниями, поэтому допускаются изменения содержания практической части программы в зависимости от контингента.</w:t>
      </w:r>
    </w:p>
    <w:p w14:paraId="784C65D2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В соответствии со своими психофизическими возможностями дети с ОВЗ могут выбрать 6 из предлагаемых модулей: врач, столяр, керамист, водитель, дизайнер, промышленный альпинист, парикмахер, ювелир, актер.</w:t>
      </w:r>
    </w:p>
    <w:p w14:paraId="25EB175C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Игра – ведущий вид деятельности в младшем школьном возрасте, способствует усвоению знаний, активизирует познавательные процессы, стимулирует самостоятельность и самоконтроль. После занятия в рамках блока «Знакомство с профессий» дети имеют возможность еще одно занятие провести в игровой комнате (Блок «Развивайся и играй»). Во время игры под руководством педагога-психолога и педагога-организатора происходит развитие эмоционально-волевой </w:t>
      </w:r>
      <w:r w:rsidRPr="000D3C79">
        <w:rPr>
          <w:rFonts w:ascii="Arial" w:hAnsi="Arial" w:cs="Arial"/>
        </w:rPr>
        <w:lastRenderedPageBreak/>
        <w:t>сферы, сплочение детского коллектива, развитие лидерских качеств, взаимоуважения.</w:t>
      </w:r>
    </w:p>
    <w:p w14:paraId="46EBF7D1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Актуальность программы</w:t>
      </w:r>
      <w:r w:rsidRPr="000D3C79">
        <w:rPr>
          <w:rFonts w:ascii="Arial" w:hAnsi="Arial" w:cs="Arial"/>
        </w:rPr>
        <w:t> АДООП «</w:t>
      </w:r>
      <w:proofErr w:type="spellStart"/>
      <w:r w:rsidRPr="000D3C79">
        <w:rPr>
          <w:rFonts w:ascii="Arial" w:hAnsi="Arial" w:cs="Arial"/>
        </w:rPr>
        <w:t>Профиград</w:t>
      </w:r>
      <w:proofErr w:type="spellEnd"/>
      <w:r w:rsidRPr="000D3C79">
        <w:rPr>
          <w:rFonts w:ascii="Arial" w:hAnsi="Arial" w:cs="Arial"/>
        </w:rPr>
        <w:t>» определяется запросом со стороны родителей и их детей с ограниченными возможностями здоровья в области профессионального информирования, социализации и адаптации особых детей в жизни общества.</w:t>
      </w:r>
    </w:p>
    <w:p w14:paraId="658EED22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>Обучаться по Программе могут дети с ОВЗ (слабослышащих, слабовидящих, с легкой степенью ЗПР) в возрасте 9-11 лет. Предварительного отбора не проводится. Срок реализации программы 1 год.</w:t>
      </w:r>
    </w:p>
    <w:p w14:paraId="372C13E2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rPr>
          <w:rFonts w:ascii="Arial" w:hAnsi="Arial" w:cs="Arial"/>
        </w:rPr>
      </w:pPr>
      <w:r w:rsidRPr="000D3C79">
        <w:rPr>
          <w:rFonts w:ascii="Arial" w:hAnsi="Arial" w:cs="Arial"/>
        </w:rPr>
        <w:t>Данная дополнительная общеобразовательная общеразвивающая программа имеет социально-педагогическую направленность, является </w:t>
      </w:r>
      <w:r w:rsidRPr="000D3C79">
        <w:rPr>
          <w:rStyle w:val="a4"/>
          <w:rFonts w:ascii="Arial" w:hAnsi="Arial" w:cs="Arial"/>
        </w:rPr>
        <w:t>модифицированной </w:t>
      </w:r>
      <w:r w:rsidRPr="000D3C79">
        <w:rPr>
          <w:rFonts w:ascii="Arial" w:hAnsi="Arial" w:cs="Arial"/>
        </w:rPr>
        <w:t xml:space="preserve">(в основе лежит идея </w:t>
      </w:r>
      <w:proofErr w:type="spellStart"/>
      <w:r w:rsidRPr="000D3C79">
        <w:rPr>
          <w:rFonts w:ascii="Arial" w:hAnsi="Arial" w:cs="Arial"/>
        </w:rPr>
        <w:t>КидБурга</w:t>
      </w:r>
      <w:proofErr w:type="spellEnd"/>
      <w:r w:rsidRPr="000D3C79">
        <w:rPr>
          <w:rFonts w:ascii="Arial" w:hAnsi="Arial" w:cs="Arial"/>
        </w:rPr>
        <w:t xml:space="preserve"> и </w:t>
      </w:r>
      <w:proofErr w:type="spellStart"/>
      <w:r w:rsidRPr="000D3C79">
        <w:rPr>
          <w:rFonts w:ascii="Arial" w:hAnsi="Arial" w:cs="Arial"/>
        </w:rPr>
        <w:t>Мастерславля</w:t>
      </w:r>
      <w:proofErr w:type="spellEnd"/>
      <w:r w:rsidRPr="000D3C79">
        <w:rPr>
          <w:rStyle w:val="a4"/>
          <w:rFonts w:ascii="Arial" w:hAnsi="Arial" w:cs="Arial"/>
        </w:rPr>
        <w:t>)</w:t>
      </w:r>
      <w:r w:rsidRPr="000D3C79">
        <w:rPr>
          <w:rFonts w:ascii="Arial" w:hAnsi="Arial" w:cs="Arial"/>
        </w:rPr>
        <w:t>, состоит из отдельных модулей, поэтому является </w:t>
      </w:r>
      <w:r w:rsidRPr="000D3C79">
        <w:rPr>
          <w:rStyle w:val="a4"/>
          <w:rFonts w:ascii="Arial" w:hAnsi="Arial" w:cs="Arial"/>
        </w:rPr>
        <w:t>модульной</w:t>
      </w:r>
      <w:r w:rsidRPr="000D3C79">
        <w:rPr>
          <w:rFonts w:ascii="Arial" w:hAnsi="Arial" w:cs="Arial"/>
        </w:rPr>
        <w:t>.</w:t>
      </w:r>
    </w:p>
    <w:p w14:paraId="31039979" w14:textId="3BA5098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Программа реализуется на </w:t>
      </w:r>
      <w:r w:rsidR="000D3C79" w:rsidRPr="000D3C79">
        <w:rPr>
          <w:rFonts w:ascii="Arial" w:hAnsi="Arial" w:cs="Arial"/>
        </w:rPr>
        <w:t>базе МОУ</w:t>
      </w:r>
      <w:r w:rsidRPr="000D3C79">
        <w:rPr>
          <w:rFonts w:ascii="Arial" w:hAnsi="Arial" w:cs="Arial"/>
        </w:rPr>
        <w:t xml:space="preserve"> </w:t>
      </w:r>
      <w:r w:rsidR="000D3C79" w:rsidRPr="000D3C79">
        <w:rPr>
          <w:rFonts w:ascii="Arial" w:hAnsi="Arial" w:cs="Arial"/>
        </w:rPr>
        <w:t>ДО «</w:t>
      </w:r>
      <w:r w:rsidRPr="000D3C79">
        <w:rPr>
          <w:rFonts w:ascii="Arial" w:hAnsi="Arial" w:cs="Arial"/>
        </w:rPr>
        <w:t xml:space="preserve">МУЦ Красноперекопского района» по адресу: </w:t>
      </w:r>
      <w:proofErr w:type="spellStart"/>
      <w:r w:rsidRPr="000D3C79">
        <w:rPr>
          <w:rFonts w:ascii="Arial" w:hAnsi="Arial" w:cs="Arial"/>
        </w:rPr>
        <w:t>г.Ярославль</w:t>
      </w:r>
      <w:proofErr w:type="spellEnd"/>
      <w:r w:rsidRPr="000D3C79">
        <w:rPr>
          <w:rFonts w:ascii="Arial" w:hAnsi="Arial" w:cs="Arial"/>
        </w:rPr>
        <w:t>, ул. Стачек, д.57</w:t>
      </w:r>
    </w:p>
    <w:p w14:paraId="72237EA9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Формы работы. </w:t>
      </w:r>
      <w:r w:rsidRPr="000D3C79">
        <w:rPr>
          <w:rFonts w:ascii="Arial" w:hAnsi="Arial" w:cs="Arial"/>
        </w:rPr>
        <w:t>Программа состоит из 1 модуля и рассчитана на 1 год.</w:t>
      </w:r>
    </w:p>
    <w:p w14:paraId="56BF1314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Срок реализации программы</w:t>
      </w:r>
      <w:r w:rsidRPr="000D3C79">
        <w:rPr>
          <w:rFonts w:ascii="Arial" w:hAnsi="Arial" w:cs="Arial"/>
        </w:rPr>
        <w:t> – 1 год.</w:t>
      </w:r>
    </w:p>
    <w:p w14:paraId="7B4BBF80" w14:textId="60467009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 xml:space="preserve">Наполняемость </w:t>
      </w:r>
      <w:r w:rsidR="000D3C79" w:rsidRPr="000D3C79">
        <w:rPr>
          <w:rStyle w:val="a4"/>
          <w:rFonts w:ascii="Arial" w:hAnsi="Arial" w:cs="Arial"/>
        </w:rPr>
        <w:t>группы:</w:t>
      </w:r>
      <w:r w:rsidR="000D3C79" w:rsidRPr="000D3C79">
        <w:rPr>
          <w:rFonts w:ascii="Arial" w:hAnsi="Arial" w:cs="Arial"/>
        </w:rPr>
        <w:t xml:space="preserve"> 7</w:t>
      </w:r>
      <w:r w:rsidRPr="000D3C79">
        <w:rPr>
          <w:rFonts w:ascii="Arial" w:hAnsi="Arial" w:cs="Arial"/>
        </w:rPr>
        <w:t>-12 человек.</w:t>
      </w:r>
    </w:p>
    <w:p w14:paraId="23FE9E84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Возраст учащихся</w:t>
      </w:r>
      <w:r w:rsidRPr="000D3C79">
        <w:rPr>
          <w:rFonts w:ascii="Arial" w:hAnsi="Arial" w:cs="Arial"/>
        </w:rPr>
        <w:t> 9-11 лет. В группу принимаются дети с ОВЗ (слабослышащих 1-2 степени тугоухости, слабовидящих, с легкой степенью ЗПР), по добровольно – заявительному принципу. Занятия проводятся в разновозрастных группах.</w:t>
      </w:r>
    </w:p>
    <w:p w14:paraId="7A140218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Режим занятий:</w:t>
      </w:r>
      <w:r w:rsidRPr="000D3C79">
        <w:rPr>
          <w:rFonts w:ascii="Arial" w:hAnsi="Arial" w:cs="Arial"/>
        </w:rPr>
        <w:t> Занятия проводятся 1 раз в неделю по 2 учебных часа. Продолжительность учебного часа теоретических и практических занятий составляет 40 минут.</w:t>
      </w:r>
    </w:p>
    <w:p w14:paraId="6CA1523F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Количество часов программы</w:t>
      </w:r>
      <w:r w:rsidRPr="000D3C79">
        <w:rPr>
          <w:rFonts w:ascii="Arial" w:hAnsi="Arial" w:cs="Arial"/>
        </w:rPr>
        <w:t> – 72.</w:t>
      </w:r>
    </w:p>
    <w:p w14:paraId="03DD1AB9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3C79">
        <w:rPr>
          <w:rStyle w:val="a4"/>
          <w:rFonts w:ascii="Arial" w:hAnsi="Arial" w:cs="Arial"/>
        </w:rPr>
        <w:t>Формы занятий</w:t>
      </w:r>
      <w:r w:rsidRPr="000D3C79">
        <w:rPr>
          <w:rFonts w:ascii="Arial" w:hAnsi="Arial" w:cs="Arial"/>
        </w:rPr>
        <w:t> – парная, групповая и индивидуальная. Формы и методы организации деятельности ориентированы на индивидуальные и возрастные особенности обучающихся.</w:t>
      </w:r>
    </w:p>
    <w:p w14:paraId="5456EAF8" w14:textId="77777777" w:rsidR="00C92930" w:rsidRPr="000D3C79" w:rsidRDefault="00C92930" w:rsidP="000D3C79">
      <w:pPr>
        <w:pStyle w:val="a3"/>
        <w:shd w:val="clear" w:color="auto" w:fill="F8F8F8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0D3C79">
        <w:rPr>
          <w:rFonts w:ascii="Arial" w:hAnsi="Arial" w:cs="Arial"/>
        </w:rPr>
        <w:t xml:space="preserve">Занятия в учебном кабинете предполагают наличие </w:t>
      </w:r>
      <w:proofErr w:type="spellStart"/>
      <w:r w:rsidRPr="000D3C79">
        <w:rPr>
          <w:rFonts w:ascii="Arial" w:hAnsi="Arial" w:cs="Arial"/>
        </w:rPr>
        <w:t>здоровьесберегающих</w:t>
      </w:r>
      <w:proofErr w:type="spellEnd"/>
      <w:r w:rsidRPr="000D3C79">
        <w:rPr>
          <w:rFonts w:ascii="Arial" w:hAnsi="Arial" w:cs="Arial"/>
        </w:rPr>
        <w:t xml:space="preserve"> технологий: организационных моментов, динамических пауз, коротких перерывов, проветривание помещения, физкультминуток. Между 1-м и 2-м учебным часом предусмотрены 10 минутные перерывы на организацию двигательно-активных видов деятельности детей.</w:t>
      </w:r>
    </w:p>
    <w:p w14:paraId="224DFEB4" w14:textId="77777777" w:rsidR="005F0119" w:rsidRPr="000D3C79" w:rsidRDefault="005F0119" w:rsidP="000D3C79">
      <w:pPr>
        <w:spacing w:line="276" w:lineRule="auto"/>
        <w:jc w:val="both"/>
        <w:rPr>
          <w:rFonts w:ascii="Arial" w:hAnsi="Arial" w:cs="Arial"/>
        </w:rPr>
      </w:pPr>
    </w:p>
    <w:sectPr w:rsidR="005F0119" w:rsidRPr="000D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2B"/>
    <w:rsid w:val="000D3C79"/>
    <w:rsid w:val="002F726A"/>
    <w:rsid w:val="0030652B"/>
    <w:rsid w:val="005F0119"/>
    <w:rsid w:val="00C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13A4"/>
  <w15:chartTrackingRefBased/>
  <w15:docId w15:val="{F2C58C52-82B8-430D-99F9-169BC24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Боголюбова</dc:creator>
  <cp:keywords/>
  <dc:description/>
  <cp:lastModifiedBy>Анастасия Боголюбова</cp:lastModifiedBy>
  <cp:revision>3</cp:revision>
  <dcterms:created xsi:type="dcterms:W3CDTF">2021-05-20T04:55:00Z</dcterms:created>
  <dcterms:modified xsi:type="dcterms:W3CDTF">2021-05-20T04:58:00Z</dcterms:modified>
</cp:coreProperties>
</file>