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7138" w14:textId="2EFC11C0" w:rsidR="003D0367" w:rsidRPr="003D0367" w:rsidRDefault="003D0367" w:rsidP="003D0367">
      <w:pPr>
        <w:pStyle w:val="a3"/>
        <w:shd w:val="clear" w:color="auto" w:fill="F8F8F8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3D0367">
        <w:rPr>
          <w:rFonts w:ascii="Arial" w:hAnsi="Arial" w:cs="Arial"/>
        </w:rPr>
        <w:t xml:space="preserve">АННОТАЦИЯ К ДОПОЛНИТЕЛЬНОЙ ОБЩЕОБРАЗОВАТЕЛЬНОЙ ОБЩЕРАЗВИВАЮЩЕЙ ПРОГРАММЕ </w:t>
      </w:r>
      <w:r>
        <w:rPr>
          <w:rFonts w:ascii="Arial" w:hAnsi="Arial" w:cs="Arial"/>
        </w:rPr>
        <w:t xml:space="preserve">                                                                  «</w:t>
      </w:r>
      <w:r w:rsidRPr="003D0367">
        <w:rPr>
          <w:rFonts w:ascii="Arial" w:hAnsi="Arial" w:cs="Arial"/>
        </w:rPr>
        <w:t>ОСНОВЫ ЛАБОРАНТСКОГО ДЕЛА (ХИМИЯ)»</w:t>
      </w:r>
      <w:r>
        <w:rPr>
          <w:rFonts w:ascii="Arial" w:hAnsi="Arial" w:cs="Arial"/>
        </w:rPr>
        <w:t xml:space="preserve"> (36 часов)</w:t>
      </w:r>
    </w:p>
    <w:p w14:paraId="05D893E4" w14:textId="77777777" w:rsidR="003D0367" w:rsidRPr="003D0367" w:rsidRDefault="003D0367" w:rsidP="003D0367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259A01B4" w14:textId="76C0AE44" w:rsidR="003D0367" w:rsidRPr="003D0367" w:rsidRDefault="003D0367" w:rsidP="003D0367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D0367">
        <w:rPr>
          <w:rFonts w:ascii="Arial" w:hAnsi="Arial" w:cs="Arial"/>
        </w:rPr>
        <w:t xml:space="preserve">Дополнительная общеобразовательная общеразвивающая </w:t>
      </w:r>
      <w:r w:rsidRPr="003D0367">
        <w:rPr>
          <w:rFonts w:ascii="Arial" w:hAnsi="Arial" w:cs="Arial"/>
        </w:rPr>
        <w:t>программа «</w:t>
      </w:r>
      <w:r w:rsidRPr="003D0367">
        <w:rPr>
          <w:rFonts w:ascii="Arial" w:hAnsi="Arial" w:cs="Arial"/>
        </w:rPr>
        <w:t xml:space="preserve">Основы лаборантского дела (химия)» предназначена </w:t>
      </w:r>
      <w:r w:rsidRPr="003D0367">
        <w:rPr>
          <w:rFonts w:ascii="Arial" w:hAnsi="Arial" w:cs="Arial"/>
        </w:rPr>
        <w:t>для обучающихся старших классов,</w:t>
      </w:r>
      <w:r w:rsidRPr="003D0367">
        <w:rPr>
          <w:rFonts w:ascii="Arial" w:hAnsi="Arial" w:cs="Arial"/>
        </w:rPr>
        <w:t xml:space="preserve"> интересующихся химико-биологическим или естественнонаучным профилем и рассчитана на 36 часов по 1 занятию в неделю в течение года.</w:t>
      </w:r>
    </w:p>
    <w:p w14:paraId="20400C63" w14:textId="75553DEF" w:rsidR="003D0367" w:rsidRPr="003D0367" w:rsidRDefault="003D0367" w:rsidP="003D0367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D0367">
        <w:rPr>
          <w:rFonts w:ascii="Arial" w:hAnsi="Arial" w:cs="Arial"/>
        </w:rPr>
        <w:t>Актуальность создания программы объясняется тенденцией профилизации современного образования. Данная программа является ориентированной на естественные науки, в частности химию и направлена на удовлетворение познавательных интересов обучающихся в форме практических и исследовательских работ, создания базы для ориентации в мире современных профессий.</w:t>
      </w:r>
    </w:p>
    <w:p w14:paraId="542802F6" w14:textId="6235F11C" w:rsidR="003D0367" w:rsidRPr="003D0367" w:rsidRDefault="003D0367" w:rsidP="003D0367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D0367">
        <w:rPr>
          <w:rFonts w:ascii="Arial" w:hAnsi="Arial" w:cs="Arial"/>
        </w:rPr>
        <w:t xml:space="preserve">Содержание данной </w:t>
      </w:r>
      <w:r w:rsidRPr="003D0367">
        <w:rPr>
          <w:rFonts w:ascii="Arial" w:hAnsi="Arial" w:cs="Arial"/>
        </w:rPr>
        <w:t>программы раскрывает</w:t>
      </w:r>
      <w:r w:rsidRPr="003D0367">
        <w:rPr>
          <w:rFonts w:ascii="Arial" w:hAnsi="Arial" w:cs="Arial"/>
        </w:rPr>
        <w:t xml:space="preserve"> основы аналитической химии – науки о методах исследования состава вещества, знакомит с различными методами качественного и количественного анализа, помогающими установить, какие химические элементы и в каком количестве содержатся в изучаемом объекте. Эти знания являются основой деятельности лаборантов-аналитиков, лаборантов химического анализа и других подобных профессий.</w:t>
      </w:r>
    </w:p>
    <w:p w14:paraId="7353D6A2" w14:textId="77777777" w:rsidR="005F0119" w:rsidRPr="003D0367" w:rsidRDefault="005F0119" w:rsidP="003D0367">
      <w:pPr>
        <w:jc w:val="both"/>
        <w:rPr>
          <w:rFonts w:ascii="Arial" w:hAnsi="Arial" w:cs="Arial"/>
        </w:rPr>
      </w:pPr>
    </w:p>
    <w:sectPr w:rsidR="005F0119" w:rsidRPr="003D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08"/>
    <w:rsid w:val="002F726A"/>
    <w:rsid w:val="003D0367"/>
    <w:rsid w:val="005D1D08"/>
    <w:rsid w:val="005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7B88"/>
  <w15:chartTrackingRefBased/>
  <w15:docId w15:val="{21384627-7EE6-45E7-91C7-D80AED79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Боголюбова</dc:creator>
  <cp:keywords/>
  <dc:description/>
  <cp:lastModifiedBy>Анастасия Боголюбова</cp:lastModifiedBy>
  <cp:revision>2</cp:revision>
  <dcterms:created xsi:type="dcterms:W3CDTF">2021-05-20T03:19:00Z</dcterms:created>
  <dcterms:modified xsi:type="dcterms:W3CDTF">2021-05-20T03:23:00Z</dcterms:modified>
</cp:coreProperties>
</file>