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26" w:rsidRPr="00057626" w:rsidRDefault="00057626" w:rsidP="0005762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62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образовательное учреждение</w:t>
      </w:r>
    </w:p>
    <w:p w:rsidR="00057626" w:rsidRPr="00057626" w:rsidRDefault="00057626" w:rsidP="0005762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дополнительного образования </w:t>
      </w:r>
    </w:p>
    <w:p w:rsidR="00057626" w:rsidRPr="00057626" w:rsidRDefault="00057626" w:rsidP="0005762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76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«Межшкольный учебный центр Красноперекопского района»</w:t>
      </w:r>
    </w:p>
    <w:p w:rsidR="00057626" w:rsidRPr="00057626" w:rsidRDefault="00057626" w:rsidP="0005762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626">
        <w:rPr>
          <w:rFonts w:ascii="Times New Roman" w:eastAsia="Times New Roman" w:hAnsi="Times New Roman" w:cs="Times New Roman"/>
          <w:sz w:val="26"/>
          <w:szCs w:val="26"/>
          <w:lang w:eastAsia="ru-RU"/>
        </w:rPr>
        <w:t>(МОУ ДО «МУЦ Красноперекопского района»)</w:t>
      </w:r>
    </w:p>
    <w:p w:rsidR="00057626" w:rsidRPr="00057626" w:rsidRDefault="00057626" w:rsidP="00057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Ярославль 150002 Стачек, дом 57</w:t>
      </w:r>
    </w:p>
    <w:p w:rsidR="00057626" w:rsidRPr="00057626" w:rsidRDefault="00057626" w:rsidP="00057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Тел/факс 75 – 57 – 74</w:t>
      </w:r>
    </w:p>
    <w:p w:rsidR="00057626" w:rsidRPr="00057626" w:rsidRDefault="00057626" w:rsidP="00057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57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5762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muk</w:t>
      </w:r>
      <w:proofErr w:type="spellEnd"/>
      <w:r w:rsidRPr="00057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proofErr w:type="spellStart"/>
      <w:r w:rsidRPr="0005762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kr</w:t>
      </w:r>
      <w:proofErr w:type="spellEnd"/>
      <w:r w:rsidRPr="00057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05762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057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05762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</w:p>
    <w:p w:rsidR="00057626" w:rsidRPr="00057626" w:rsidRDefault="00057626" w:rsidP="0005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26" w:rsidRPr="00057626" w:rsidRDefault="00057626" w:rsidP="0005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26" w:rsidRPr="00057626" w:rsidRDefault="00057626" w:rsidP="0005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7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0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Утвержден</w:t>
      </w: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советом МОУ </w:t>
      </w:r>
      <w:proofErr w:type="gramStart"/>
      <w:r w:rsidRPr="000576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директором МОУ ДО </w:t>
      </w:r>
    </w:p>
    <w:p w:rsidR="00057626" w:rsidRPr="00057626" w:rsidRDefault="00057626" w:rsidP="00057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«МУЦ Красноперекопского района»        «МУЦ Красноперекопского района»                                                  </w:t>
      </w: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№1 от 31 .08.2017</w:t>
      </w:r>
      <w:r w:rsidRPr="000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__________ В.М. </w:t>
      </w:r>
      <w:proofErr w:type="spellStart"/>
      <w:r w:rsidRPr="0005762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Чучко</w:t>
      </w:r>
      <w:proofErr w:type="spellEnd"/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76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КАЛЕНДАРНЫЙ УЧЕБНЫЙ ГРАФИК</w:t>
      </w:r>
    </w:p>
    <w:p w:rsidR="00057626" w:rsidRPr="00057626" w:rsidRDefault="00057626" w:rsidP="00057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2017-2018</w:t>
      </w:r>
      <w:r w:rsidRPr="000576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:rsidR="00057626" w:rsidRPr="00057626" w:rsidRDefault="00057626" w:rsidP="00057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057626" w:rsidRPr="00057626" w:rsidRDefault="00057626" w:rsidP="00057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57626" w:rsidRPr="00057626" w:rsidRDefault="00057626" w:rsidP="0005762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2017</w:t>
      </w:r>
      <w:r w:rsidRPr="000576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</w:t>
      </w: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626" w:rsidRDefault="00057626" w:rsidP="00057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57626" w:rsidRPr="00057626" w:rsidRDefault="00057626" w:rsidP="0005762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календарный учебный график муниципального образовательного учреждения дополнительного образования «Межшкольный учебный центр Красноперекопского района» является документом, регламентирующим организацию образовательного процесса в учреждении.</w:t>
      </w:r>
    </w:p>
    <w:p w:rsidR="00057626" w:rsidRPr="00057626" w:rsidRDefault="00057626" w:rsidP="0005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календарный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057626" w:rsidRPr="00057626" w:rsidRDefault="00057626" w:rsidP="0005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Календарный учебный график разработан в соответствии </w:t>
      </w:r>
      <w:proofErr w:type="gramStart"/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о» 273-ФЗ от 29.12.2012 г. «Об образовании в Российской Федерации», п.9 ст.2, п.5 ст.12, п.6 ст. 28, ст.30, </w:t>
      </w:r>
      <w:proofErr w:type="gramStart"/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ст. 34;</w:t>
      </w: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года № 373 в действующей редакции;</w:t>
      </w: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СанПиНами 2.4.2.2821-10 (29.12.2010., постановление Главного государственного санитарного врача РФ № 189) п.10.3; п.10.31;</w:t>
      </w: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Российской Федерации от 9 марта 2004 года,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«Об основных гарантиях прав ребёнка в Российской Федерации» от 24.07 1998 г.;</w:t>
      </w:r>
    </w:p>
    <w:p w:rsidR="00057626" w:rsidRPr="00057626" w:rsidRDefault="00057626" w:rsidP="000576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Локальными актами учреждения;</w:t>
      </w: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Действующим Уставом МОУ ДО «МУЦ Красноперекопского района».</w:t>
      </w: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Продолжительность 2017-2018 учебного года в МОУ ДО «МУЦ Красноперекопского района»</w:t>
      </w: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учебного года </w:t>
      </w: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01.09.2017 г. – для </w:t>
      </w:r>
      <w:proofErr w:type="gramStart"/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2-ого года обучения,</w:t>
      </w: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15.09.2017 г. – для </w:t>
      </w:r>
      <w:proofErr w:type="gramStart"/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1-ого года обучения.</w:t>
      </w: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– 36 учебных недель.</w:t>
      </w: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Окончание учебного года</w:t>
      </w: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31.05. 2018 г.</w:t>
      </w: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Каникулы</w:t>
      </w: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осенние (с 30.10 по 06.11.17 г.), весенние (с 26.03 по 30.03.18 г.) -  учебные группы работают по расписанию, дополнительно организуются городские оздоровительные лагеря. </w:t>
      </w:r>
    </w:p>
    <w:p w:rsidR="00057626" w:rsidRPr="00057626" w:rsidRDefault="00057626" w:rsidP="0005762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 зимние (с 30.12.17 г. по 08.01.18 г.) центр работает по установленному расписанию,  31 декабря, с 1.01. по 08.01.18 –новогодние каникулы.</w:t>
      </w:r>
    </w:p>
    <w:p w:rsidR="00057626" w:rsidRPr="00057626" w:rsidRDefault="00057626" w:rsidP="0005762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Каникулы летние: </w:t>
      </w:r>
    </w:p>
    <w:p w:rsidR="00057626" w:rsidRPr="00057626" w:rsidRDefault="00057626" w:rsidP="00057626">
      <w:pPr>
        <w:numPr>
          <w:ilvl w:val="0"/>
          <w:numId w:val="2"/>
        </w:numPr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июня 2018 г. детский оздоровительный лагерь с дневным пребыванием детей (1 смена);</w:t>
      </w:r>
    </w:p>
    <w:p w:rsidR="00057626" w:rsidRPr="00057626" w:rsidRDefault="00057626" w:rsidP="00057626">
      <w:pPr>
        <w:numPr>
          <w:ilvl w:val="0"/>
          <w:numId w:val="2"/>
        </w:numPr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2 июля по 31 августа – досуговая площадка.</w:t>
      </w:r>
    </w:p>
    <w:p w:rsidR="00057626" w:rsidRPr="00057626" w:rsidRDefault="00057626" w:rsidP="00057626">
      <w:pPr>
        <w:spacing w:after="0" w:line="240" w:lineRule="auto"/>
        <w:ind w:lef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Количество  дополнительных общеобразовательных общеразвивающих программ, учебных групп, обучающихся по направлениям деятельности</w:t>
      </w: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1.09.17г.)</w:t>
      </w:r>
    </w:p>
    <w:p w:rsidR="00057626" w:rsidRPr="00057626" w:rsidRDefault="00057626" w:rsidP="0005762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 МУЦ реализуется через дополнительные общеобразовательные общеразвивающие программы по  направленностям:</w:t>
      </w:r>
    </w:p>
    <w:p w:rsidR="00057626" w:rsidRPr="00057626" w:rsidRDefault="00057626" w:rsidP="0005762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209" w:type="dxa"/>
        <w:tblLook w:val="01E0" w:firstRow="1" w:lastRow="1" w:firstColumn="1" w:lastColumn="1" w:noHBand="0" w:noVBand="0"/>
      </w:tblPr>
      <w:tblGrid>
        <w:gridCol w:w="445"/>
        <w:gridCol w:w="3883"/>
        <w:gridCol w:w="1906"/>
        <w:gridCol w:w="1903"/>
      </w:tblGrid>
      <w:tr w:rsidR="00057626" w:rsidRPr="00057626" w:rsidTr="007C1B8D">
        <w:tc>
          <w:tcPr>
            <w:tcW w:w="407" w:type="dxa"/>
          </w:tcPr>
          <w:p w:rsidR="00057626" w:rsidRPr="00057626" w:rsidRDefault="00057626" w:rsidP="007C1B8D">
            <w:pPr>
              <w:jc w:val="both"/>
              <w:rPr>
                <w:sz w:val="24"/>
                <w:szCs w:val="24"/>
              </w:rPr>
            </w:pPr>
            <w:r w:rsidRPr="00057626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883" w:type="dxa"/>
          </w:tcPr>
          <w:p w:rsidR="00057626" w:rsidRPr="00057626" w:rsidRDefault="00057626" w:rsidP="007C1B8D">
            <w:pPr>
              <w:jc w:val="both"/>
              <w:rPr>
                <w:sz w:val="24"/>
                <w:szCs w:val="24"/>
              </w:rPr>
            </w:pPr>
            <w:r w:rsidRPr="00057626">
              <w:rPr>
                <w:sz w:val="24"/>
                <w:szCs w:val="24"/>
              </w:rPr>
              <w:t>Направленность программ</w:t>
            </w:r>
          </w:p>
        </w:tc>
        <w:tc>
          <w:tcPr>
            <w:tcW w:w="1906" w:type="dxa"/>
          </w:tcPr>
          <w:p w:rsidR="00057626" w:rsidRPr="00057626" w:rsidRDefault="00057626" w:rsidP="007C1B8D">
            <w:pPr>
              <w:jc w:val="both"/>
              <w:rPr>
                <w:sz w:val="24"/>
                <w:szCs w:val="24"/>
              </w:rPr>
            </w:pPr>
            <w:r w:rsidRPr="00057626">
              <w:rPr>
                <w:sz w:val="24"/>
                <w:szCs w:val="24"/>
              </w:rPr>
              <w:t>Кол-во программ</w:t>
            </w:r>
          </w:p>
        </w:tc>
        <w:tc>
          <w:tcPr>
            <w:tcW w:w="1903" w:type="dxa"/>
          </w:tcPr>
          <w:p w:rsidR="00057626" w:rsidRPr="00057626" w:rsidRDefault="00057626" w:rsidP="007C1B8D">
            <w:pPr>
              <w:jc w:val="both"/>
              <w:rPr>
                <w:sz w:val="24"/>
                <w:szCs w:val="24"/>
              </w:rPr>
            </w:pPr>
            <w:r w:rsidRPr="00057626">
              <w:rPr>
                <w:sz w:val="24"/>
                <w:szCs w:val="24"/>
              </w:rPr>
              <w:t>Кол-во групп</w:t>
            </w:r>
          </w:p>
        </w:tc>
      </w:tr>
      <w:tr w:rsidR="00057626" w:rsidRPr="00057626" w:rsidTr="007C1B8D">
        <w:tc>
          <w:tcPr>
            <w:tcW w:w="407" w:type="dxa"/>
          </w:tcPr>
          <w:p w:rsidR="00057626" w:rsidRPr="00057626" w:rsidRDefault="00057626" w:rsidP="007C1B8D">
            <w:pPr>
              <w:jc w:val="both"/>
              <w:rPr>
                <w:sz w:val="24"/>
                <w:szCs w:val="24"/>
              </w:rPr>
            </w:pPr>
            <w:r w:rsidRPr="00057626">
              <w:rPr>
                <w:sz w:val="24"/>
                <w:szCs w:val="24"/>
              </w:rPr>
              <w:t>1</w:t>
            </w:r>
          </w:p>
        </w:tc>
        <w:tc>
          <w:tcPr>
            <w:tcW w:w="3883" w:type="dxa"/>
          </w:tcPr>
          <w:p w:rsidR="00057626" w:rsidRPr="00057626" w:rsidRDefault="00057626" w:rsidP="007C1B8D">
            <w:pPr>
              <w:jc w:val="both"/>
              <w:rPr>
                <w:sz w:val="24"/>
                <w:szCs w:val="24"/>
              </w:rPr>
            </w:pPr>
            <w:r w:rsidRPr="00057626">
              <w:rPr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906" w:type="dxa"/>
          </w:tcPr>
          <w:p w:rsidR="00057626" w:rsidRPr="00057626" w:rsidRDefault="00057626" w:rsidP="007C1B8D">
            <w:pPr>
              <w:jc w:val="both"/>
              <w:rPr>
                <w:sz w:val="24"/>
                <w:szCs w:val="24"/>
              </w:rPr>
            </w:pPr>
            <w:r w:rsidRPr="00057626">
              <w:rPr>
                <w:sz w:val="24"/>
                <w:szCs w:val="24"/>
              </w:rPr>
              <w:t>24</w:t>
            </w:r>
          </w:p>
        </w:tc>
        <w:tc>
          <w:tcPr>
            <w:tcW w:w="1903" w:type="dxa"/>
          </w:tcPr>
          <w:p w:rsidR="00057626" w:rsidRPr="00057626" w:rsidRDefault="00057626" w:rsidP="007C1B8D">
            <w:pPr>
              <w:jc w:val="both"/>
              <w:rPr>
                <w:sz w:val="24"/>
                <w:szCs w:val="24"/>
              </w:rPr>
            </w:pPr>
            <w:r w:rsidRPr="00057626">
              <w:rPr>
                <w:sz w:val="24"/>
                <w:szCs w:val="24"/>
              </w:rPr>
              <w:t>53</w:t>
            </w:r>
          </w:p>
        </w:tc>
      </w:tr>
      <w:tr w:rsidR="00057626" w:rsidRPr="00057626" w:rsidTr="007C1B8D">
        <w:tc>
          <w:tcPr>
            <w:tcW w:w="407" w:type="dxa"/>
          </w:tcPr>
          <w:p w:rsidR="00057626" w:rsidRPr="00057626" w:rsidRDefault="00057626" w:rsidP="007C1B8D">
            <w:pPr>
              <w:jc w:val="both"/>
              <w:rPr>
                <w:sz w:val="24"/>
                <w:szCs w:val="24"/>
              </w:rPr>
            </w:pPr>
            <w:r w:rsidRPr="00057626">
              <w:rPr>
                <w:sz w:val="24"/>
                <w:szCs w:val="24"/>
              </w:rPr>
              <w:t>2</w:t>
            </w:r>
          </w:p>
        </w:tc>
        <w:tc>
          <w:tcPr>
            <w:tcW w:w="3883" w:type="dxa"/>
          </w:tcPr>
          <w:p w:rsidR="00057626" w:rsidRPr="00057626" w:rsidRDefault="00057626" w:rsidP="007C1B8D">
            <w:pPr>
              <w:jc w:val="both"/>
              <w:rPr>
                <w:sz w:val="24"/>
                <w:szCs w:val="24"/>
              </w:rPr>
            </w:pPr>
            <w:r w:rsidRPr="00057626">
              <w:rPr>
                <w:sz w:val="24"/>
                <w:szCs w:val="24"/>
              </w:rPr>
              <w:t>Техническая</w:t>
            </w:r>
          </w:p>
        </w:tc>
        <w:tc>
          <w:tcPr>
            <w:tcW w:w="1906" w:type="dxa"/>
          </w:tcPr>
          <w:p w:rsidR="00057626" w:rsidRPr="00057626" w:rsidRDefault="00057626" w:rsidP="007C1B8D">
            <w:pPr>
              <w:jc w:val="both"/>
              <w:rPr>
                <w:sz w:val="24"/>
                <w:szCs w:val="24"/>
              </w:rPr>
            </w:pPr>
            <w:r w:rsidRPr="00057626">
              <w:rPr>
                <w:sz w:val="24"/>
                <w:szCs w:val="24"/>
              </w:rPr>
              <w:t>7</w:t>
            </w:r>
          </w:p>
        </w:tc>
        <w:tc>
          <w:tcPr>
            <w:tcW w:w="1903" w:type="dxa"/>
          </w:tcPr>
          <w:p w:rsidR="00057626" w:rsidRPr="00057626" w:rsidRDefault="00057626" w:rsidP="007C1B8D">
            <w:pPr>
              <w:jc w:val="both"/>
              <w:rPr>
                <w:sz w:val="24"/>
                <w:szCs w:val="24"/>
              </w:rPr>
            </w:pPr>
            <w:r w:rsidRPr="00057626">
              <w:rPr>
                <w:sz w:val="24"/>
                <w:szCs w:val="24"/>
              </w:rPr>
              <w:t>8</w:t>
            </w:r>
          </w:p>
        </w:tc>
      </w:tr>
      <w:tr w:rsidR="00057626" w:rsidRPr="00057626" w:rsidTr="007C1B8D">
        <w:tc>
          <w:tcPr>
            <w:tcW w:w="407" w:type="dxa"/>
          </w:tcPr>
          <w:p w:rsidR="00057626" w:rsidRPr="00057626" w:rsidRDefault="00057626" w:rsidP="007C1B8D">
            <w:pPr>
              <w:jc w:val="both"/>
              <w:rPr>
                <w:sz w:val="24"/>
                <w:szCs w:val="24"/>
              </w:rPr>
            </w:pPr>
            <w:r w:rsidRPr="00057626">
              <w:rPr>
                <w:sz w:val="24"/>
                <w:szCs w:val="24"/>
              </w:rPr>
              <w:t>3</w:t>
            </w:r>
          </w:p>
        </w:tc>
        <w:tc>
          <w:tcPr>
            <w:tcW w:w="3883" w:type="dxa"/>
          </w:tcPr>
          <w:p w:rsidR="00057626" w:rsidRPr="00057626" w:rsidRDefault="00057626" w:rsidP="007C1B8D">
            <w:pPr>
              <w:jc w:val="both"/>
              <w:rPr>
                <w:sz w:val="24"/>
                <w:szCs w:val="24"/>
              </w:rPr>
            </w:pPr>
            <w:r w:rsidRPr="00057626"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1906" w:type="dxa"/>
          </w:tcPr>
          <w:p w:rsidR="00057626" w:rsidRPr="00057626" w:rsidRDefault="00057626" w:rsidP="007C1B8D">
            <w:pPr>
              <w:jc w:val="both"/>
              <w:rPr>
                <w:sz w:val="24"/>
                <w:szCs w:val="24"/>
              </w:rPr>
            </w:pPr>
            <w:r w:rsidRPr="00057626"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057626" w:rsidRPr="00057626" w:rsidRDefault="00057626" w:rsidP="007C1B8D">
            <w:pPr>
              <w:jc w:val="both"/>
              <w:rPr>
                <w:sz w:val="24"/>
                <w:szCs w:val="24"/>
              </w:rPr>
            </w:pPr>
            <w:r w:rsidRPr="00057626">
              <w:rPr>
                <w:sz w:val="24"/>
                <w:szCs w:val="24"/>
              </w:rPr>
              <w:t>1</w:t>
            </w:r>
          </w:p>
        </w:tc>
      </w:tr>
      <w:tr w:rsidR="00057626" w:rsidRPr="00057626" w:rsidTr="007C1B8D">
        <w:tc>
          <w:tcPr>
            <w:tcW w:w="407" w:type="dxa"/>
          </w:tcPr>
          <w:p w:rsidR="00057626" w:rsidRPr="00057626" w:rsidRDefault="00057626" w:rsidP="007C1B8D">
            <w:pPr>
              <w:jc w:val="both"/>
              <w:rPr>
                <w:sz w:val="24"/>
                <w:szCs w:val="24"/>
              </w:rPr>
            </w:pPr>
            <w:r w:rsidRPr="00057626">
              <w:rPr>
                <w:sz w:val="24"/>
                <w:szCs w:val="24"/>
              </w:rPr>
              <w:t>4</w:t>
            </w:r>
          </w:p>
        </w:tc>
        <w:tc>
          <w:tcPr>
            <w:tcW w:w="3883" w:type="dxa"/>
          </w:tcPr>
          <w:p w:rsidR="00057626" w:rsidRPr="00057626" w:rsidRDefault="00057626" w:rsidP="007C1B8D">
            <w:pPr>
              <w:jc w:val="both"/>
              <w:rPr>
                <w:sz w:val="24"/>
                <w:szCs w:val="24"/>
              </w:rPr>
            </w:pPr>
            <w:r w:rsidRPr="00057626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1906" w:type="dxa"/>
          </w:tcPr>
          <w:p w:rsidR="00057626" w:rsidRPr="00057626" w:rsidRDefault="00057626" w:rsidP="007C1B8D">
            <w:pPr>
              <w:jc w:val="both"/>
              <w:rPr>
                <w:sz w:val="24"/>
                <w:szCs w:val="24"/>
              </w:rPr>
            </w:pPr>
            <w:r w:rsidRPr="00057626">
              <w:rPr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:rsidR="00057626" w:rsidRPr="00057626" w:rsidRDefault="00057626" w:rsidP="007C1B8D">
            <w:pPr>
              <w:jc w:val="both"/>
              <w:rPr>
                <w:sz w:val="24"/>
                <w:szCs w:val="24"/>
              </w:rPr>
            </w:pPr>
            <w:r w:rsidRPr="00057626">
              <w:rPr>
                <w:sz w:val="24"/>
                <w:szCs w:val="24"/>
              </w:rPr>
              <w:t>6+ ИОМ</w:t>
            </w:r>
          </w:p>
        </w:tc>
      </w:tr>
      <w:tr w:rsidR="00057626" w:rsidRPr="00057626" w:rsidTr="007C1B8D">
        <w:tc>
          <w:tcPr>
            <w:tcW w:w="407" w:type="dxa"/>
          </w:tcPr>
          <w:p w:rsidR="00057626" w:rsidRPr="00057626" w:rsidRDefault="00057626" w:rsidP="007C1B8D">
            <w:pPr>
              <w:jc w:val="both"/>
              <w:rPr>
                <w:sz w:val="24"/>
                <w:szCs w:val="24"/>
              </w:rPr>
            </w:pPr>
            <w:r w:rsidRPr="00057626">
              <w:rPr>
                <w:sz w:val="24"/>
                <w:szCs w:val="24"/>
              </w:rPr>
              <w:t>5</w:t>
            </w:r>
          </w:p>
        </w:tc>
        <w:tc>
          <w:tcPr>
            <w:tcW w:w="3883" w:type="dxa"/>
          </w:tcPr>
          <w:p w:rsidR="00057626" w:rsidRPr="00057626" w:rsidRDefault="00057626" w:rsidP="007C1B8D">
            <w:pPr>
              <w:jc w:val="both"/>
              <w:rPr>
                <w:sz w:val="24"/>
                <w:szCs w:val="24"/>
              </w:rPr>
            </w:pPr>
            <w:r w:rsidRPr="00057626">
              <w:rPr>
                <w:sz w:val="24"/>
                <w:szCs w:val="24"/>
              </w:rPr>
              <w:t>Естественнонаучная</w:t>
            </w:r>
          </w:p>
        </w:tc>
        <w:tc>
          <w:tcPr>
            <w:tcW w:w="1906" w:type="dxa"/>
          </w:tcPr>
          <w:p w:rsidR="00057626" w:rsidRPr="00057626" w:rsidRDefault="00057626" w:rsidP="007C1B8D">
            <w:pPr>
              <w:jc w:val="both"/>
              <w:rPr>
                <w:sz w:val="24"/>
                <w:szCs w:val="24"/>
              </w:rPr>
            </w:pPr>
            <w:r w:rsidRPr="00057626">
              <w:rPr>
                <w:sz w:val="24"/>
                <w:szCs w:val="24"/>
              </w:rPr>
              <w:t>12</w:t>
            </w:r>
          </w:p>
        </w:tc>
        <w:tc>
          <w:tcPr>
            <w:tcW w:w="1903" w:type="dxa"/>
          </w:tcPr>
          <w:p w:rsidR="00057626" w:rsidRPr="00057626" w:rsidRDefault="00057626" w:rsidP="007C1B8D">
            <w:pPr>
              <w:jc w:val="both"/>
              <w:rPr>
                <w:sz w:val="24"/>
                <w:szCs w:val="24"/>
              </w:rPr>
            </w:pPr>
            <w:r w:rsidRPr="00057626">
              <w:rPr>
                <w:sz w:val="24"/>
                <w:szCs w:val="24"/>
              </w:rPr>
              <w:t>14</w:t>
            </w:r>
          </w:p>
        </w:tc>
      </w:tr>
    </w:tbl>
    <w:p w:rsidR="00057626" w:rsidRPr="00057626" w:rsidRDefault="00057626" w:rsidP="0005762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26" w:rsidRPr="00057626" w:rsidRDefault="00057626" w:rsidP="000576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Регламент образовательного процесса</w:t>
      </w:r>
    </w:p>
    <w:p w:rsidR="00057626" w:rsidRPr="00057626" w:rsidRDefault="00057626" w:rsidP="0005762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 недели – 6 дней.</w:t>
      </w:r>
    </w:p>
    <w:p w:rsidR="00057626" w:rsidRPr="00057626" w:rsidRDefault="00057626" w:rsidP="00057626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одного занятия для обучающихся школьного возраста –  45 минут. </w:t>
      </w:r>
    </w:p>
    <w:p w:rsidR="00057626" w:rsidRPr="00057626" w:rsidRDefault="00057626" w:rsidP="00057626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Недельная нагрузка на </w:t>
      </w:r>
      <w:proofErr w:type="gramStart"/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7626" w:rsidRPr="00057626" w:rsidRDefault="00057626" w:rsidP="00057626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младшего школьного возраста – 2 часа;</w:t>
      </w:r>
    </w:p>
    <w:p w:rsidR="00057626" w:rsidRPr="00057626" w:rsidRDefault="00057626" w:rsidP="00057626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среднего и старшего возраста – от 2 до 6 часов;</w:t>
      </w:r>
    </w:p>
    <w:p w:rsidR="00057626" w:rsidRPr="00057626" w:rsidRDefault="00057626" w:rsidP="00057626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26" w:rsidRPr="00057626" w:rsidRDefault="00057626" w:rsidP="00057626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курсу разработаны календарно – тематические планы и программы, составленные в соответствии с принятыми нормативами:</w:t>
      </w:r>
    </w:p>
    <w:p w:rsidR="00057626" w:rsidRPr="00057626" w:rsidRDefault="00057626" w:rsidP="00057626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36 часов – при занятиях по 1 часу 1 раз в неделю;</w:t>
      </w:r>
    </w:p>
    <w:p w:rsidR="00057626" w:rsidRPr="00057626" w:rsidRDefault="00057626" w:rsidP="00057626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72 часа – при занятиях по 2 часа 1 раз в неделю;</w:t>
      </w:r>
    </w:p>
    <w:p w:rsidR="00057626" w:rsidRPr="00057626" w:rsidRDefault="00057626" w:rsidP="00057626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144 часа – при занятиях по 2 часа 2 раза в неделю;</w:t>
      </w:r>
    </w:p>
    <w:p w:rsidR="00057626" w:rsidRPr="00057626" w:rsidRDefault="00057626" w:rsidP="0005762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26" w:rsidRPr="00057626" w:rsidRDefault="00057626" w:rsidP="000576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Режим  занятий</w:t>
      </w:r>
    </w:p>
    <w:p w:rsidR="00057626" w:rsidRPr="00057626" w:rsidRDefault="00057626" w:rsidP="0005762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регламентируется расписанием занятий объединений, утверждённым директором МУЦ.</w:t>
      </w:r>
    </w:p>
    <w:p w:rsidR="00057626" w:rsidRPr="00057626" w:rsidRDefault="00057626" w:rsidP="0005762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 объединений составляется с учётом наиболее благоприятного режима труда и отдыха обучающихся, их возрастных особенностей и установленных санитарно-гигиенических норм.</w:t>
      </w:r>
    </w:p>
    <w:p w:rsidR="00057626" w:rsidRPr="00057626" w:rsidRDefault="00057626" w:rsidP="0005762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занятий в объединениях определяется учебным планом, дополнительной общеобразовательной общеразвивающей программой и санитарно-гигиеническими требованиями.</w:t>
      </w:r>
    </w:p>
    <w:p w:rsidR="00057626" w:rsidRPr="00057626" w:rsidRDefault="00057626" w:rsidP="0005762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составляется с учётом санитарно-эпидемиологических требований к УДО и рекомендуемого режима занятий в объединениях различного профиля. Начало занятий должно быть не ранее 9.00,  их окончание - не позднее 19.00 ч.</w:t>
      </w:r>
    </w:p>
    <w:p w:rsidR="00057626" w:rsidRPr="00057626" w:rsidRDefault="00057626" w:rsidP="0005762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утверждается  директором учреждения не позднее 01 октября 2017 года (до этой даты действует установочное (временное) расписание).</w:t>
      </w:r>
    </w:p>
    <w:p w:rsidR="00057626" w:rsidRPr="00057626" w:rsidRDefault="00057626" w:rsidP="0005762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занятия в группах детей школьного возраста составляет 45 минут. Продолжительность перемен между занятиями составляет не менее 10 минут.</w:t>
      </w:r>
    </w:p>
    <w:p w:rsidR="00057626" w:rsidRPr="00057626" w:rsidRDefault="00057626" w:rsidP="00057626">
      <w:pPr>
        <w:numPr>
          <w:ilvl w:val="0"/>
          <w:numId w:val="1"/>
        </w:numPr>
        <w:spacing w:after="0" w:line="240" w:lineRule="auto"/>
        <w:ind w:left="180" w:hanging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смен – 2</w:t>
      </w:r>
    </w:p>
    <w:p w:rsidR="00057626" w:rsidRPr="00057626" w:rsidRDefault="00057626" w:rsidP="00057626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смена 09.00 – 13.00 </w:t>
      </w:r>
    </w:p>
    <w:p w:rsidR="00057626" w:rsidRPr="00057626" w:rsidRDefault="00057626" w:rsidP="00057626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смена 14.00 - 19.00 </w:t>
      </w:r>
    </w:p>
    <w:p w:rsidR="00057626" w:rsidRPr="00057626" w:rsidRDefault="00057626" w:rsidP="00057626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26" w:rsidRPr="00057626" w:rsidRDefault="00057626" w:rsidP="00057626">
      <w:pPr>
        <w:numPr>
          <w:ilvl w:val="0"/>
          <w:numId w:val="1"/>
        </w:numPr>
        <w:spacing w:after="0" w:line="240" w:lineRule="auto"/>
        <w:ind w:left="180" w:hanging="1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приема </w:t>
      </w:r>
      <w:proofErr w:type="gramStart"/>
      <w:r w:rsidRPr="00057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057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объединения</w:t>
      </w:r>
    </w:p>
    <w:p w:rsidR="00057626" w:rsidRPr="00057626" w:rsidRDefault="00057626" w:rsidP="00057626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объединение принимаются дети преимущественно от 8 до 18 лет.</w:t>
      </w:r>
    </w:p>
    <w:p w:rsidR="00057626" w:rsidRPr="00057626" w:rsidRDefault="00057626" w:rsidP="00057626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ребенка в объединение и его отчисление осуществляются по заявлению родителей (законных представителей).</w:t>
      </w:r>
    </w:p>
    <w:p w:rsidR="00057626" w:rsidRPr="00057626" w:rsidRDefault="00057626" w:rsidP="00057626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объединений, посещаемых ребенком, устанавливается в соответствии с санитарно-гигиеническими нормами и составляет не более трёх.</w:t>
      </w:r>
    </w:p>
    <w:p w:rsidR="00057626" w:rsidRPr="00057626" w:rsidRDefault="00057626" w:rsidP="00057626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26" w:rsidRPr="00057626" w:rsidRDefault="00057626" w:rsidP="0005762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180" w:hanging="1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 учреждения в период школьных каникул:</w:t>
      </w:r>
    </w:p>
    <w:p w:rsidR="00057626" w:rsidRPr="00057626" w:rsidRDefault="00057626" w:rsidP="0005762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Приказу </w:t>
      </w:r>
      <w:proofErr w:type="spellStart"/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продолжительности рабочего времени (норме часов педагогической работы за ставку заработной платы) педагогических работников» от 24.12.2010 №2075 в каникулярный период педагогические работники осуществляют </w:t>
      </w: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педагогическую (учебную и воспитательную), методическую, организационную работу, связанную с реализацией общеобразовательной общеразвивающей программы. Образовательный процесс осуществляется 6 дней в неделю согласно расписанию.</w:t>
      </w:r>
    </w:p>
    <w:p w:rsidR="00057626" w:rsidRPr="00057626" w:rsidRDefault="00057626" w:rsidP="0005762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МУЦ организована деятельность оздоровительных лагерей с дневной формой пребывания детей.</w:t>
      </w:r>
    </w:p>
    <w:p w:rsidR="00057626" w:rsidRPr="00057626" w:rsidRDefault="00057626" w:rsidP="0005762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Родительские собрания:</w:t>
      </w: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детских объединениях по усмотрению педагогов.</w:t>
      </w:r>
    </w:p>
    <w:p w:rsidR="00057626" w:rsidRPr="00057626" w:rsidRDefault="00057626" w:rsidP="0005762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26" w:rsidRPr="00057626" w:rsidRDefault="00057626" w:rsidP="0005762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Регламент административных совещаний:</w:t>
      </w: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- собирается по мере необходимости по инициативе руководителя Учреждения, но не реже двух раз в полугодие. </w:t>
      </w:r>
    </w:p>
    <w:p w:rsidR="00057626" w:rsidRPr="00057626" w:rsidRDefault="00057626" w:rsidP="0005762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Совещание при завуче – 1 раз в месяц. </w:t>
      </w:r>
    </w:p>
    <w:p w:rsidR="00057626" w:rsidRPr="00057626" w:rsidRDefault="00057626" w:rsidP="0005762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Совещание при директоре – 1 раз в месяц. </w:t>
      </w:r>
    </w:p>
    <w:p w:rsidR="00057626" w:rsidRPr="00057626" w:rsidRDefault="00057626" w:rsidP="0005762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совет - каждый понедельник (еженедельно)</w:t>
      </w: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совет и Совет </w:t>
      </w:r>
      <w:proofErr w:type="gramStart"/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собирается по мере необходимости.</w:t>
      </w:r>
    </w:p>
    <w:p w:rsidR="00057626" w:rsidRPr="00057626" w:rsidRDefault="00057626" w:rsidP="0005762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26" w:rsidRPr="00057626" w:rsidRDefault="00057626" w:rsidP="0005762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Режим работы административного и педагогического персонала</w:t>
      </w: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7626" w:rsidRPr="00057626" w:rsidRDefault="00057626" w:rsidP="0005762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– с 09.00 до 17.30. </w:t>
      </w:r>
    </w:p>
    <w:p w:rsidR="00057626" w:rsidRPr="00057626" w:rsidRDefault="00057626" w:rsidP="0005762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Обеденный перерыв с 13.00 до 13.30.</w:t>
      </w:r>
    </w:p>
    <w:p w:rsidR="00057626" w:rsidRPr="00057626" w:rsidRDefault="00057626" w:rsidP="000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Выходной день – суббота, воскресенье, если иное не установлено индивидуальным графиком.</w:t>
      </w:r>
    </w:p>
    <w:p w:rsidR="00057626" w:rsidRPr="00057626" w:rsidRDefault="00057626" w:rsidP="00057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6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персонал  - согласно учебному расписанию.</w:t>
      </w:r>
    </w:p>
    <w:p w:rsidR="00EB2D89" w:rsidRPr="00057626" w:rsidRDefault="00EB2D89">
      <w:pPr>
        <w:rPr>
          <w:sz w:val="24"/>
          <w:szCs w:val="24"/>
        </w:rPr>
      </w:pPr>
    </w:p>
    <w:sectPr w:rsidR="00EB2D89" w:rsidRPr="00057626" w:rsidSect="0005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409F"/>
    <w:multiLevelType w:val="hybridMultilevel"/>
    <w:tmpl w:val="A7C01110"/>
    <w:lvl w:ilvl="0" w:tplc="5D0AE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5E7F30"/>
    <w:multiLevelType w:val="hybridMultilevel"/>
    <w:tmpl w:val="B5180480"/>
    <w:lvl w:ilvl="0" w:tplc="8D1ABF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26"/>
    <w:rsid w:val="00057626"/>
    <w:rsid w:val="00E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57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7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57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7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2019-03-21T09:44:00Z</dcterms:created>
  <dcterms:modified xsi:type="dcterms:W3CDTF">2019-03-21T09:47:00Z</dcterms:modified>
</cp:coreProperties>
</file>